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66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5564"/>
        <w:gridCol w:w="2014"/>
      </w:tblGrid>
      <w:tr w:rsidR="00A84E15" w14:paraId="06D0EC2B" w14:textId="77777777" w:rsidTr="00F12ACE">
        <w:trPr>
          <w:trHeight w:val="109"/>
        </w:trPr>
        <w:tc>
          <w:tcPr>
            <w:tcW w:w="3084" w:type="dxa"/>
            <w:vMerge w:val="restart"/>
            <w:shd w:val="clear" w:color="auto" w:fill="auto"/>
          </w:tcPr>
          <w:p w14:paraId="25EE9DEB" w14:textId="77777777" w:rsidR="00A84E15" w:rsidRDefault="00000000">
            <w:pPr>
              <w:spacing w:after="0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br/>
              <w:t xml:space="preserve">Horaires :    </w:t>
            </w:r>
          </w:p>
        </w:tc>
        <w:tc>
          <w:tcPr>
            <w:tcW w:w="5564" w:type="dxa"/>
            <w:vMerge w:val="restart"/>
            <w:vAlign w:val="center"/>
          </w:tcPr>
          <w:p w14:paraId="4E2D078D" w14:textId="77777777" w:rsidR="00A84E15" w:rsidRPr="00DE0B43" w:rsidRDefault="00000000" w:rsidP="002620ED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</w:pPr>
            <w:r w:rsidRPr="00DE0B43"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  <w:t>Fiche de Poste</w:t>
            </w:r>
          </w:p>
          <w:p w14:paraId="30879B7E" w14:textId="57F186B5" w:rsidR="00A84E15" w:rsidRDefault="005C663C" w:rsidP="002620ED">
            <w:pPr>
              <w:spacing w:after="0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4BACC6" w:themeColor="accent5"/>
                <w:sz w:val="28"/>
                <w:szCs w:val="28"/>
              </w:rPr>
              <w:t>Ergothérapeute</w:t>
            </w:r>
          </w:p>
        </w:tc>
        <w:tc>
          <w:tcPr>
            <w:tcW w:w="2014" w:type="dxa"/>
            <w:shd w:val="clear" w:color="auto" w:fill="auto"/>
          </w:tcPr>
          <w:p w14:paraId="5D65007F" w14:textId="77777777" w:rsidR="00A84E15" w:rsidRDefault="00A84E1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A84E15" w14:paraId="6D7ACBFB" w14:textId="77777777" w:rsidTr="00DE0B43">
        <w:trPr>
          <w:trHeight w:val="67"/>
        </w:trPr>
        <w:tc>
          <w:tcPr>
            <w:tcW w:w="3084" w:type="dxa"/>
            <w:vMerge/>
            <w:shd w:val="clear" w:color="auto" w:fill="auto"/>
          </w:tcPr>
          <w:p w14:paraId="1800F3E8" w14:textId="77777777" w:rsidR="00A84E15" w:rsidRDefault="00A8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5564" w:type="dxa"/>
            <w:vMerge/>
          </w:tcPr>
          <w:p w14:paraId="7799CD4A" w14:textId="77777777" w:rsidR="00A84E15" w:rsidRDefault="00A84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014" w:type="dxa"/>
            <w:shd w:val="clear" w:color="auto" w:fill="auto"/>
          </w:tcPr>
          <w:p w14:paraId="6265910F" w14:textId="77777777" w:rsidR="00A84E15" w:rsidRDefault="00A84E15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1AF04CBA" w14:textId="77777777" w:rsidR="00A84E15" w:rsidRDefault="00A84E15"/>
    <w:tbl>
      <w:tblPr>
        <w:tblStyle w:val="a0"/>
        <w:tblW w:w="10632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7485"/>
      </w:tblGrid>
      <w:tr w:rsidR="00A84E15" w14:paraId="76E45CCE" w14:textId="77777777" w:rsidTr="007C1036">
        <w:trPr>
          <w:trHeight w:val="360"/>
        </w:trPr>
        <w:tc>
          <w:tcPr>
            <w:tcW w:w="3147" w:type="dxa"/>
            <w:vAlign w:val="center"/>
          </w:tcPr>
          <w:p w14:paraId="0FBC4ED2" w14:textId="77777777" w:rsidR="00A84E15" w:rsidRPr="00F12ACE" w:rsidRDefault="00000000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Cadre réglementaire</w:t>
            </w:r>
          </w:p>
        </w:tc>
        <w:tc>
          <w:tcPr>
            <w:tcW w:w="7485" w:type="dxa"/>
            <w:shd w:val="clear" w:color="auto" w:fill="auto"/>
          </w:tcPr>
          <w:p w14:paraId="46287A32" w14:textId="5B013D5B" w:rsidR="00A84E15" w:rsidRPr="00330C27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330C27">
              <w:rPr>
                <w:rFonts w:ascii="Verdana" w:eastAsia="Verdana" w:hAnsi="Verdana" w:cs="Verdana"/>
                <w:sz w:val="20"/>
                <w:szCs w:val="20"/>
              </w:rPr>
              <w:t>Décret n°20</w:t>
            </w:r>
            <w:r w:rsidR="005C663C">
              <w:rPr>
                <w:rFonts w:ascii="Verdana" w:eastAsia="Verdana" w:hAnsi="Verdana" w:cs="Verdana"/>
                <w:sz w:val="20"/>
                <w:szCs w:val="20"/>
              </w:rPr>
              <w:t>22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5C663C">
              <w:rPr>
                <w:rFonts w:ascii="Verdana" w:eastAsia="Verdana" w:hAnsi="Verdana" w:cs="Verdana"/>
                <w:sz w:val="20"/>
                <w:szCs w:val="20"/>
              </w:rPr>
              <w:t xml:space="preserve">737 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>du 2</w:t>
            </w:r>
            <w:r w:rsidR="005C663C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C663C">
              <w:rPr>
                <w:rFonts w:ascii="Verdana" w:eastAsia="Verdana" w:hAnsi="Verdana" w:cs="Verdana"/>
                <w:sz w:val="20"/>
                <w:szCs w:val="20"/>
              </w:rPr>
              <w:t>avril</w:t>
            </w:r>
            <w:r w:rsidRPr="00330C27">
              <w:rPr>
                <w:rFonts w:ascii="Verdana" w:eastAsia="Verdana" w:hAnsi="Verdana" w:cs="Verdana"/>
                <w:sz w:val="20"/>
                <w:szCs w:val="20"/>
              </w:rPr>
              <w:t xml:space="preserve"> 20</w:t>
            </w:r>
            <w:r w:rsidR="005C663C">
              <w:rPr>
                <w:rFonts w:ascii="Verdana" w:eastAsia="Verdana" w:hAnsi="Verdana" w:cs="Verdana"/>
                <w:sz w:val="20"/>
                <w:szCs w:val="20"/>
              </w:rPr>
              <w:t>22</w:t>
            </w:r>
          </w:p>
          <w:p w14:paraId="19E4BAF1" w14:textId="77777777" w:rsidR="00A84E15" w:rsidRPr="001A3BB2" w:rsidRDefault="00A84E15">
            <w:pPr>
              <w:rPr>
                <w:rFonts w:ascii="Verdana" w:eastAsia="Verdana" w:hAnsi="Verdana" w:cs="Verdana"/>
                <w:sz w:val="21"/>
                <w:szCs w:val="21"/>
                <w:highlight w:val="yellow"/>
              </w:rPr>
            </w:pPr>
          </w:p>
        </w:tc>
      </w:tr>
      <w:tr w:rsidR="00A84E15" w14:paraId="476B6587" w14:textId="77777777" w:rsidTr="00A971CB">
        <w:trPr>
          <w:trHeight w:val="360"/>
        </w:trPr>
        <w:tc>
          <w:tcPr>
            <w:tcW w:w="3147" w:type="dxa"/>
            <w:vAlign w:val="center"/>
          </w:tcPr>
          <w:p w14:paraId="770A81C6" w14:textId="1CACABEB" w:rsidR="00A84E15" w:rsidRPr="00F12ACE" w:rsidRDefault="00000000" w:rsidP="00A9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Liens hiérarchiques</w:t>
            </w:r>
          </w:p>
        </w:tc>
        <w:tc>
          <w:tcPr>
            <w:tcW w:w="7485" w:type="dxa"/>
            <w:shd w:val="clear" w:color="auto" w:fill="auto"/>
          </w:tcPr>
          <w:p w14:paraId="69218EAD" w14:textId="0ADAC2BE" w:rsidR="00A84E15" w:rsidRDefault="001A3BB2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="005C663C">
              <w:rPr>
                <w:rFonts w:ascii="Verdana" w:eastAsia="Verdana" w:hAnsi="Verdana" w:cs="Verdana"/>
                <w:sz w:val="20"/>
                <w:szCs w:val="20"/>
              </w:rPr>
              <w:t xml:space="preserve">’ergothérapeute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agit sous l’autorité hiérarchique du directeur de l’établissement.</w:t>
            </w:r>
          </w:p>
        </w:tc>
      </w:tr>
      <w:tr w:rsidR="00A84E15" w14:paraId="63EF53CB" w14:textId="77777777" w:rsidTr="001C16F8">
        <w:trPr>
          <w:trHeight w:val="360"/>
        </w:trPr>
        <w:tc>
          <w:tcPr>
            <w:tcW w:w="3147" w:type="dxa"/>
            <w:vAlign w:val="center"/>
          </w:tcPr>
          <w:p w14:paraId="45EC830A" w14:textId="697FE2EC" w:rsidR="00A84E15" w:rsidRPr="001C16F8" w:rsidRDefault="00B722CC" w:rsidP="001C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color w:val="31849B" w:themeColor="accent5" w:themeShade="BF"/>
              </w:rPr>
            </w:pPr>
            <w:r>
              <w:rPr>
                <w:rFonts w:ascii="Verdana" w:eastAsia="Verdana" w:hAnsi="Verdana" w:cs="Verdana"/>
                <w:b/>
                <w:color w:val="31849B" w:themeColor="accent5" w:themeShade="BF"/>
              </w:rPr>
              <w:t>Définition</w:t>
            </w:r>
          </w:p>
        </w:tc>
        <w:tc>
          <w:tcPr>
            <w:tcW w:w="7485" w:type="dxa"/>
            <w:shd w:val="clear" w:color="auto" w:fill="auto"/>
          </w:tcPr>
          <w:p w14:paraId="7FA7D04F" w14:textId="16818E2C" w:rsidR="00A84E15" w:rsidRPr="001C16F8" w:rsidRDefault="005E4B04" w:rsidP="001C16F8">
            <w:pPr>
              <w:pStyle w:val="Paragraphedelist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Solliciter les fonctions déficitaires et les capacités résiduelles des personnes âgées pour leur permettre de maintenir, récupérer ou acquérir la meilleure autonomie individuelle possible</w:t>
            </w:r>
          </w:p>
        </w:tc>
      </w:tr>
      <w:tr w:rsidR="00A84E15" w14:paraId="549C93A2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6F6E7E91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7CFA691F" w14:textId="315F3192" w:rsidR="00A84E15" w:rsidRPr="00F12ACE" w:rsidRDefault="00B722CC" w:rsidP="00B722CC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t>Missions</w:t>
            </w: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br/>
            </w:r>
          </w:p>
          <w:p w14:paraId="2D9FD28F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18669717" w14:textId="77777777" w:rsidR="001C16F8" w:rsidRDefault="005E4B04" w:rsidP="001C16F8">
            <w:pPr>
              <w:pStyle w:val="Titre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Contribuer à l’autonomie sociale et à l’intégration des personnes âgées dans leur environnement</w:t>
            </w:r>
          </w:p>
          <w:p w14:paraId="5A268F34" w14:textId="77777777" w:rsidR="001C16F8" w:rsidRDefault="001C16F8" w:rsidP="001C16F8">
            <w:pPr>
              <w:pStyle w:val="Titre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Élaborer un diagnostic</w:t>
            </w:r>
          </w:p>
          <w:p w14:paraId="1C1E296E" w14:textId="77777777" w:rsidR="001C16F8" w:rsidRDefault="001C16F8" w:rsidP="001C16F8">
            <w:pPr>
              <w:pStyle w:val="Titre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Évaluer les intégrités, les lésions, les capacités de la personne ainsi que ses performances motrices, sensorielles, cognitives et psychiques</w:t>
            </w:r>
          </w:p>
          <w:p w14:paraId="37CFA873" w14:textId="56BB3E08" w:rsidR="001C16F8" w:rsidRPr="001C16F8" w:rsidRDefault="001C16F8" w:rsidP="001C16F8">
            <w:pPr>
              <w:pStyle w:val="Paragraphedeliste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C16F8">
              <w:rPr>
                <w:rFonts w:ascii="Verdana" w:hAnsi="Verdana"/>
                <w:sz w:val="20"/>
                <w:szCs w:val="20"/>
              </w:rPr>
              <w:t>Concevoir des environnements de manière sécurisée, accessible, adaptée, évolutive et durable</w:t>
            </w:r>
          </w:p>
          <w:p w14:paraId="1C0DB319" w14:textId="4A189CA9" w:rsidR="001C16F8" w:rsidRPr="001C16F8" w:rsidRDefault="001C16F8" w:rsidP="001C16F8">
            <w:pPr>
              <w:pStyle w:val="Paragraphedeliste"/>
              <w:numPr>
                <w:ilvl w:val="0"/>
                <w:numId w:val="7"/>
              </w:numPr>
            </w:pPr>
            <w:r w:rsidRPr="001C16F8">
              <w:rPr>
                <w:rFonts w:ascii="Verdana" w:hAnsi="Verdana"/>
                <w:sz w:val="20"/>
                <w:szCs w:val="20"/>
              </w:rPr>
              <w:t>Concevoir et préconiser des aides techniques et entraîner les personnes à leur utilisation</w:t>
            </w:r>
          </w:p>
        </w:tc>
      </w:tr>
      <w:tr w:rsidR="00A84E15" w14:paraId="4B2E001C" w14:textId="77777777" w:rsidTr="00A27B9F">
        <w:trPr>
          <w:trHeight w:val="270"/>
        </w:trPr>
        <w:tc>
          <w:tcPr>
            <w:tcW w:w="3147" w:type="dxa"/>
            <w:vAlign w:val="center"/>
          </w:tcPr>
          <w:p w14:paraId="02990BE5" w14:textId="5DB8D2CD" w:rsidR="00A84E15" w:rsidRPr="00A27B9F" w:rsidRDefault="00A2622E" w:rsidP="00A27B9F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A27B9F">
              <w:rPr>
                <w:rFonts w:ascii="Verdana" w:eastAsia="Verdana" w:hAnsi="Verdana" w:cs="Verdana"/>
                <w:b/>
                <w:color w:val="31849B" w:themeColor="accent5" w:themeShade="BF"/>
              </w:rPr>
              <w:t>Soins</w:t>
            </w:r>
          </w:p>
        </w:tc>
        <w:tc>
          <w:tcPr>
            <w:tcW w:w="7485" w:type="dxa"/>
            <w:shd w:val="clear" w:color="auto" w:fill="auto"/>
          </w:tcPr>
          <w:p w14:paraId="386B0C73" w14:textId="36AD8742" w:rsidR="004A3AC8" w:rsidRDefault="00433378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Appliquer et réaliser des traitements et des aides techniques</w:t>
            </w:r>
          </w:p>
          <w:p w14:paraId="39162F9A" w14:textId="68C8E7E0" w:rsidR="00A27B9F" w:rsidRDefault="00433378" w:rsidP="00A27B9F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Conseiller</w:t>
            </w:r>
            <w:r w:rsidR="002078A5"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et 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rééduquer</w:t>
            </w:r>
            <w:r w:rsidR="002078A5"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les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résident</w:t>
            </w:r>
            <w:r w:rsidR="002078A5">
              <w:rPr>
                <w:rFonts w:ascii="Verdana" w:eastAsia="Verdana" w:hAnsi="Verdana" w:cs="Verdana"/>
                <w:b w:val="0"/>
                <w:sz w:val="20"/>
                <w:szCs w:val="20"/>
              </w:rPr>
              <w:t>s</w:t>
            </w:r>
          </w:p>
          <w:p w14:paraId="764C67E3" w14:textId="6E428B60" w:rsidR="002078A5" w:rsidRPr="002078A5" w:rsidRDefault="002078A5" w:rsidP="002078A5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2078A5">
              <w:rPr>
                <w:rFonts w:ascii="Verdana" w:hAnsi="Verdana"/>
                <w:sz w:val="20"/>
                <w:szCs w:val="20"/>
              </w:rPr>
              <w:t>Réaliser de la prévention</w:t>
            </w:r>
          </w:p>
          <w:p w14:paraId="2116AF31" w14:textId="45D28A73" w:rsidR="00A27B9F" w:rsidRPr="00A27B9F" w:rsidRDefault="00433378" w:rsidP="00A27B9F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A27B9F">
              <w:rPr>
                <w:rFonts w:ascii="Verdana" w:eastAsia="Verdana" w:hAnsi="Verdana" w:cs="Verdana"/>
                <w:b w:val="0"/>
                <w:sz w:val="20"/>
                <w:szCs w:val="20"/>
              </w:rPr>
              <w:t>Organiser et coordonner des activités en santé et traitement de l’information</w:t>
            </w:r>
          </w:p>
          <w:p w14:paraId="72185F73" w14:textId="7CA89DCF" w:rsidR="00A27B9F" w:rsidRPr="00A27B9F" w:rsidRDefault="00A27B9F" w:rsidP="00A27B9F">
            <w:pPr>
              <w:pStyle w:val="Paragraphedeliste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A27B9F">
              <w:rPr>
                <w:rFonts w:ascii="Verdana" w:hAnsi="Verdana"/>
                <w:sz w:val="20"/>
                <w:szCs w:val="20"/>
              </w:rPr>
              <w:t xml:space="preserve">Réaliser des soins à visée de rééducation, </w:t>
            </w:r>
            <w:r w:rsidR="002078A5">
              <w:rPr>
                <w:rFonts w:ascii="Verdana" w:hAnsi="Verdana"/>
                <w:sz w:val="20"/>
                <w:szCs w:val="20"/>
              </w:rPr>
              <w:t xml:space="preserve">de </w:t>
            </w:r>
            <w:r w:rsidRPr="00A27B9F">
              <w:rPr>
                <w:rFonts w:ascii="Verdana" w:hAnsi="Verdana"/>
                <w:sz w:val="20"/>
                <w:szCs w:val="20"/>
              </w:rPr>
              <w:t xml:space="preserve">réadaptation et </w:t>
            </w:r>
            <w:r w:rsidR="002078A5">
              <w:rPr>
                <w:rFonts w:ascii="Verdana" w:hAnsi="Verdana"/>
                <w:sz w:val="20"/>
                <w:szCs w:val="20"/>
              </w:rPr>
              <w:t xml:space="preserve">de </w:t>
            </w:r>
            <w:r w:rsidRPr="00A27B9F">
              <w:rPr>
                <w:rFonts w:ascii="Verdana" w:hAnsi="Verdana"/>
                <w:sz w:val="20"/>
                <w:szCs w:val="20"/>
              </w:rPr>
              <w:t xml:space="preserve">réinsertion et </w:t>
            </w:r>
            <w:r w:rsidR="002078A5">
              <w:rPr>
                <w:rFonts w:ascii="Verdana" w:hAnsi="Verdana"/>
                <w:sz w:val="20"/>
                <w:szCs w:val="20"/>
              </w:rPr>
              <w:t xml:space="preserve">de </w:t>
            </w:r>
            <w:r w:rsidRPr="00A27B9F">
              <w:rPr>
                <w:rFonts w:ascii="Verdana" w:hAnsi="Verdana"/>
                <w:sz w:val="20"/>
                <w:szCs w:val="20"/>
              </w:rPr>
              <w:t>réhabilitation sociale</w:t>
            </w:r>
          </w:p>
          <w:p w14:paraId="2B1CAD11" w14:textId="541EB97B" w:rsid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Permet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tre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au résident d’utiliser au mieux ses capacités, afin d’améliorer ses relations avec elle-même, son corps et l’environnement</w:t>
            </w:r>
          </w:p>
          <w:p w14:paraId="45A67F4F" w14:textId="5B0D98EC" w:rsidR="004A3AC8" w:rsidRPr="004A3AC8" w:rsidRDefault="00A2622E" w:rsidP="004A3AC8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Assure</w:t>
            </w:r>
            <w:r w:rsidR="00330C27"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 xml:space="preserve"> la traçabilité de l’activité de soins</w:t>
            </w:r>
          </w:p>
          <w:p w14:paraId="47455DD8" w14:textId="33B06D2D" w:rsidR="00A84E15" w:rsidRPr="00A2622E" w:rsidRDefault="00A2622E" w:rsidP="00A2622E">
            <w:pPr>
              <w:pStyle w:val="Titre3"/>
              <w:numPr>
                <w:ilvl w:val="0"/>
                <w:numId w:val="6"/>
              </w:numPr>
              <w:shd w:val="clear" w:color="auto" w:fill="FFFFFF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Maîtrise</w:t>
            </w:r>
            <w:r w:rsidR="00330C27"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bCs/>
                <w:color w:val="000000"/>
                <w:sz w:val="20"/>
                <w:szCs w:val="20"/>
              </w:rPr>
              <w:t xml:space="preserve"> le vocabulaire technique lié à son activité</w:t>
            </w:r>
          </w:p>
        </w:tc>
      </w:tr>
      <w:tr w:rsidR="00A84E15" w14:paraId="7DE6DF99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6595CA2E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  <w:p w14:paraId="3E7A3994" w14:textId="77777777" w:rsidR="00A84E15" w:rsidRPr="00F12ACE" w:rsidRDefault="00000000" w:rsidP="007C1036">
            <w:pPr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433378">
              <w:rPr>
                <w:rFonts w:ascii="Verdana" w:eastAsia="Verdana" w:hAnsi="Verdana" w:cs="Verdana"/>
                <w:b/>
                <w:color w:val="31849B" w:themeColor="accent5" w:themeShade="BF"/>
              </w:rPr>
              <w:t>Logistique</w:t>
            </w:r>
          </w:p>
          <w:p w14:paraId="71FFA7B2" w14:textId="77777777" w:rsidR="00A84E15" w:rsidRPr="00F12ACE" w:rsidRDefault="00A84E15" w:rsidP="007C1036">
            <w:pPr>
              <w:jc w:val="center"/>
              <w:rPr>
                <w:rFonts w:ascii="Book Antiqua" w:eastAsia="Book Antiqua" w:hAnsi="Book Antiqua" w:cs="Book Antiqua"/>
                <w:b/>
                <w:i/>
                <w:color w:val="31849B" w:themeColor="accent5" w:themeShade="BF"/>
              </w:rPr>
            </w:pPr>
          </w:p>
        </w:tc>
        <w:tc>
          <w:tcPr>
            <w:tcW w:w="7485" w:type="dxa"/>
            <w:shd w:val="clear" w:color="auto" w:fill="auto"/>
          </w:tcPr>
          <w:p w14:paraId="1B5E82DF" w14:textId="152D8F22" w:rsidR="004A3AC8" w:rsidRDefault="00B722CC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Entret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enir 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le matériel, le netto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yer,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le désinfecte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</w:p>
          <w:p w14:paraId="08C633E5" w14:textId="0FD8BCE2" w:rsidR="004A3AC8" w:rsidRDefault="00B722CC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Respecte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les protocoles d’hygiène de l’EHPAD</w:t>
            </w:r>
          </w:p>
          <w:p w14:paraId="4C1933D9" w14:textId="08D2E00E" w:rsidR="00A84E15" w:rsidRPr="00B722CC" w:rsidRDefault="00B722CC" w:rsidP="00B722CC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Signale</w:t>
            </w:r>
            <w:r w:rsidR="00330C27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tout manque ou dysfonctionnement à l’IDEC</w:t>
            </w:r>
          </w:p>
        </w:tc>
      </w:tr>
      <w:tr w:rsidR="00330C27" w14:paraId="631E034A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0A08BE58" w14:textId="6C50A6AD" w:rsidR="00330C27" w:rsidRPr="00330C27" w:rsidRDefault="00330C27" w:rsidP="007C1036">
            <w:pPr>
              <w:jc w:val="center"/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</w:pPr>
            <w:r w:rsidRPr="00330C27">
              <w:rPr>
                <w:rFonts w:ascii="Verdana" w:eastAsia="Book Antiqua" w:hAnsi="Verdana" w:cs="Book Antiqua"/>
                <w:b/>
                <w:iCs/>
                <w:color w:val="31849B" w:themeColor="accent5" w:themeShade="BF"/>
              </w:rPr>
              <w:t>Formation</w:t>
            </w:r>
          </w:p>
        </w:tc>
        <w:tc>
          <w:tcPr>
            <w:tcW w:w="7485" w:type="dxa"/>
            <w:shd w:val="clear" w:color="auto" w:fill="auto"/>
          </w:tcPr>
          <w:p w14:paraId="2E3C5F06" w14:textId="77777777" w:rsidR="00330C27" w:rsidRDefault="00330C27" w:rsidP="004A3AC8">
            <w:pPr>
              <w:pStyle w:val="Titre3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Verdana" w:eastAsia="Verdana" w:hAnsi="Verdana" w:cs="Verdana"/>
                <w:b w:val="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>Participe</w:t>
            </w:r>
            <w:r w:rsidR="00A971CB">
              <w:rPr>
                <w:rFonts w:ascii="Verdana" w:eastAsia="Verdana" w:hAnsi="Verdana" w:cs="Verdana"/>
                <w:b w:val="0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 w:val="0"/>
                <w:sz w:val="20"/>
                <w:szCs w:val="20"/>
              </w:rPr>
              <w:t xml:space="preserve"> en tant qu’intervenant aux actions de formation interne</w:t>
            </w:r>
          </w:p>
          <w:p w14:paraId="0C7AEE8B" w14:textId="069F26E2" w:rsidR="00A971CB" w:rsidRPr="001C16F8" w:rsidRDefault="00A971CB" w:rsidP="001C16F8">
            <w:pPr>
              <w:pStyle w:val="Paragraphedeliste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A971CB">
              <w:rPr>
                <w:rFonts w:ascii="Verdana" w:hAnsi="Verdana"/>
                <w:sz w:val="20"/>
                <w:szCs w:val="20"/>
              </w:rPr>
              <w:t>Former les équipes à la manutention</w:t>
            </w:r>
            <w:r w:rsidR="002078A5">
              <w:rPr>
                <w:rFonts w:ascii="Verdana" w:hAnsi="Verdana"/>
                <w:sz w:val="20"/>
                <w:szCs w:val="20"/>
              </w:rPr>
              <w:t xml:space="preserve"> avec la psychomotricienne</w:t>
            </w:r>
          </w:p>
        </w:tc>
      </w:tr>
      <w:tr w:rsidR="00A84E15" w14:paraId="5AE970DD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1D1CF3A2" w14:textId="77777777" w:rsidR="00A84E15" w:rsidRPr="00F12ACE" w:rsidRDefault="00A84E15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</w:p>
          <w:p w14:paraId="00BF9769" w14:textId="5766FE7E" w:rsidR="00A84E15" w:rsidRPr="00F12ACE" w:rsidRDefault="00000000" w:rsidP="007C1036">
            <w:pPr>
              <w:shd w:val="clear" w:color="auto" w:fill="FFFFFF"/>
              <w:spacing w:after="280"/>
              <w:jc w:val="center"/>
              <w:rPr>
                <w:rFonts w:ascii="Verdana" w:eastAsia="Verdana" w:hAnsi="Verdana" w:cs="Verdana"/>
                <w:color w:val="31849B" w:themeColor="accent5" w:themeShade="BF"/>
              </w:rPr>
            </w:pPr>
            <w:r w:rsidRPr="00433378">
              <w:rPr>
                <w:rFonts w:ascii="Verdana" w:eastAsia="Verdana" w:hAnsi="Verdana" w:cs="Verdana"/>
                <w:b/>
                <w:color w:val="31849B" w:themeColor="accent5" w:themeShade="BF"/>
              </w:rPr>
              <w:t>Administration générale</w:t>
            </w:r>
          </w:p>
        </w:tc>
        <w:tc>
          <w:tcPr>
            <w:tcW w:w="7485" w:type="dxa"/>
            <w:shd w:val="clear" w:color="auto" w:fill="auto"/>
          </w:tcPr>
          <w:p w14:paraId="5B0DA699" w14:textId="241EA8EE" w:rsidR="004A3AC8" w:rsidRPr="004A3AC8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Transmettre les informations écrites et orales nécessaires à la prise en charge des résidents dans le dossier de soins</w:t>
            </w:r>
          </w:p>
          <w:p w14:paraId="31C64658" w14:textId="26EC3F3E" w:rsidR="004A3AC8" w:rsidRPr="00330C27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Rédiger de comptes-rendus relatifs aux observations et interventions</w:t>
            </w:r>
          </w:p>
          <w:p w14:paraId="6CCEE686" w14:textId="7CE13EF6" w:rsidR="00330C27" w:rsidRPr="00A971CB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Participer à l’information du résident et de son entourage dans les limites de ses compétences</w:t>
            </w:r>
          </w:p>
          <w:p w14:paraId="68395721" w14:textId="2BAA7C84" w:rsidR="00A971CB" w:rsidRPr="00330C27" w:rsidRDefault="00A971CB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Participer à la politique de bientraitance et à la démarche qualité de l’établissement</w:t>
            </w:r>
          </w:p>
          <w:p w14:paraId="01B8F368" w14:textId="32371DBB" w:rsidR="00330C27" w:rsidRPr="004A3AC8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Collaborer avec les équipes sur l’élaboration et le suivi du projet du résident</w:t>
            </w:r>
          </w:p>
          <w:p w14:paraId="6A051E1B" w14:textId="4A50AB2A" w:rsidR="00A84E15" w:rsidRPr="00330C27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Informer et conseiller les équipes soignantes</w:t>
            </w:r>
          </w:p>
          <w:p w14:paraId="3A840F48" w14:textId="7BE11F54" w:rsidR="00330C27" w:rsidRPr="00330C27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Mettre en place des projets de collaboration interdisciplinaire</w:t>
            </w:r>
          </w:p>
          <w:p w14:paraId="09674C5E" w14:textId="067BDCF2" w:rsidR="00330C27" w:rsidRPr="004A3AC8" w:rsidRDefault="00330C27" w:rsidP="004A3AC8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Réaliser un recueil mensuel de son activité à l’attention de l’IDEC, du médecin coordonnateur et de la direction</w:t>
            </w:r>
          </w:p>
        </w:tc>
      </w:tr>
      <w:tr w:rsidR="00A84E15" w14:paraId="5F15C31C" w14:textId="77777777" w:rsidTr="007C1036">
        <w:trPr>
          <w:trHeight w:val="270"/>
        </w:trPr>
        <w:tc>
          <w:tcPr>
            <w:tcW w:w="3147" w:type="dxa"/>
            <w:vAlign w:val="center"/>
          </w:tcPr>
          <w:p w14:paraId="489BA966" w14:textId="77777777" w:rsidR="00A84E15" w:rsidRPr="00F12ACE" w:rsidRDefault="00000000" w:rsidP="007C1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center"/>
              <w:rPr>
                <w:rFonts w:ascii="Verdana" w:eastAsia="Verdana" w:hAnsi="Verdana" w:cs="Verdana"/>
                <w:b/>
                <w:color w:val="31849B" w:themeColor="accent5" w:themeShade="BF"/>
              </w:rPr>
            </w:pPr>
            <w:r w:rsidRPr="00F12ACE">
              <w:rPr>
                <w:rFonts w:ascii="Verdana" w:eastAsia="Verdana" w:hAnsi="Verdana" w:cs="Verdana"/>
                <w:b/>
                <w:color w:val="31849B" w:themeColor="accent5" w:themeShade="BF"/>
              </w:rPr>
              <w:lastRenderedPageBreak/>
              <w:t>Compétences requises</w:t>
            </w:r>
          </w:p>
        </w:tc>
        <w:tc>
          <w:tcPr>
            <w:tcW w:w="7485" w:type="dxa"/>
            <w:shd w:val="clear" w:color="auto" w:fill="auto"/>
          </w:tcPr>
          <w:p w14:paraId="70C38DEE" w14:textId="3D570055" w:rsidR="004A3AC8" w:rsidRPr="004A3AC8" w:rsidRDefault="005E4B04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Concevoir et conduire un projet d’intervention en ergothérapie et d’aménagement de l’environnement</w:t>
            </w:r>
          </w:p>
          <w:p w14:paraId="0F9B47E3" w14:textId="01B62A17" w:rsidR="004A3AC8" w:rsidRPr="004A3AC8" w:rsidRDefault="001C16F8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Conduire une relation d’accompagnement dans un contexte d’intervention en ergothérapie</w:t>
            </w:r>
          </w:p>
          <w:p w14:paraId="7E92D86A" w14:textId="1D28E1EA" w:rsidR="004A3AC8" w:rsidRPr="001C16F8" w:rsidRDefault="001C16F8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Évaluer une situation et élaborer un diagnostic en ergothérapie</w:t>
            </w:r>
          </w:p>
          <w:p w14:paraId="6214A345" w14:textId="049D9BBE" w:rsidR="001C16F8" w:rsidRPr="001C16F8" w:rsidRDefault="001C16F8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Mettre en œuvre et conduire des activités de soins, de rééducation, de réadaptation, de réinsertion et de réhabilitation psychosociale en ergothérapie</w:t>
            </w:r>
          </w:p>
          <w:p w14:paraId="2FCCF482" w14:textId="13F83357" w:rsidR="001C16F8" w:rsidRPr="004A3AC8" w:rsidRDefault="001C16F8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Organiser les activités et coopérer avec les différents acteurs</w:t>
            </w:r>
          </w:p>
          <w:p w14:paraId="7826108E" w14:textId="4FA18B7C" w:rsidR="004A3AC8" w:rsidRPr="004A3AC8" w:rsidRDefault="00B722CC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Définir et mettre en œuvre les techniques et pratiques adaptées au patient</w:t>
            </w:r>
          </w:p>
          <w:p w14:paraId="03A153BA" w14:textId="7CA535E9" w:rsidR="00A84E15" w:rsidRPr="004A3AC8" w:rsidRDefault="00846E10" w:rsidP="004A3AC8">
            <w:pPr>
              <w:pStyle w:val="Paragraphedeliste"/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4A3AC8">
              <w:rPr>
                <w:rFonts w:ascii="Verdana" w:eastAsia="Verdana" w:hAnsi="Verdana" w:cs="Verdana"/>
                <w:sz w:val="20"/>
                <w:szCs w:val="20"/>
              </w:rPr>
              <w:t xml:space="preserve">Être agréable et respectueux envers les résidents et avoir un bon relationnel avec les familles de </w:t>
            </w:r>
            <w:r w:rsidR="004A3AC8" w:rsidRPr="004A3AC8">
              <w:rPr>
                <w:rFonts w:ascii="Verdana" w:eastAsia="Verdana" w:hAnsi="Verdana" w:cs="Verdana"/>
                <w:sz w:val="20"/>
                <w:szCs w:val="20"/>
              </w:rPr>
              <w:t>ces derniers</w:t>
            </w:r>
          </w:p>
        </w:tc>
      </w:tr>
    </w:tbl>
    <w:p w14:paraId="60EB0062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  <w:sz w:val="20"/>
          <w:szCs w:val="20"/>
        </w:rPr>
      </w:pPr>
    </w:p>
    <w:p w14:paraId="327A8911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  <w:sz w:val="20"/>
          <w:szCs w:val="20"/>
        </w:rPr>
      </w:pPr>
    </w:p>
    <w:p w14:paraId="21E9265F" w14:textId="2A82472E" w:rsidR="00A84E15" w:rsidRPr="004A3AC8" w:rsidRDefault="004A3AC8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>Limites d’intervention :</w:t>
      </w:r>
    </w:p>
    <w:p w14:paraId="0871D226" w14:textId="77777777" w:rsidR="00A84E15" w:rsidRPr="004A3AC8" w:rsidRDefault="00000000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rFonts w:ascii="Verdana" w:hAnsi="Verdana"/>
          <w:b/>
          <w:color w:val="000000"/>
          <w:sz w:val="20"/>
          <w:szCs w:val="20"/>
        </w:rPr>
      </w:pPr>
      <w:r w:rsidRPr="004A3AC8">
        <w:rPr>
          <w:rFonts w:ascii="Verdana" w:hAnsi="Verdana"/>
          <w:b/>
          <w:color w:val="000000"/>
          <w:sz w:val="20"/>
          <w:szCs w:val="20"/>
        </w:rPr>
        <w:t>Pour les urgences médicales ou autres, après avoir fait appel aux personnes compétentes, l’agent de service se doit de signaler tout problème à son responsable hiérarchique. La responsabilité de l’agent sera engagée en cas de non-respect des procédures d’urgence ou défaut de surveillance.</w:t>
      </w:r>
    </w:p>
    <w:p w14:paraId="1197A1CC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 w:val="28"/>
          <w:szCs w:val="28"/>
          <w:highlight w:val="cyan"/>
        </w:rPr>
      </w:pPr>
    </w:p>
    <w:p w14:paraId="0126C61C" w14:textId="64BB7479" w:rsidR="00A84E15" w:rsidRPr="004A3AC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Book Antiqua" w:hAnsi="Book Antiqua"/>
          <w:i/>
          <w:color w:val="31849B" w:themeColor="accent5" w:themeShade="BF"/>
          <w:sz w:val="24"/>
          <w:szCs w:val="24"/>
        </w:rPr>
      </w:pP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LE R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SIDENT EST AU CŒUR DU DISPOSITIF</w:t>
      </w:r>
      <w:r w:rsid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.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 xml:space="preserve"> TOUTE LA COMP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 xml:space="preserve">TENCE ET LE SAVOIR-FAIRE DE CHACUN DOIVENT 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Ê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TRE MIS EN ŒUVRE POUR LUI ASSURER UNE PRISE EN CHARGE DE QUALIT</w:t>
      </w:r>
      <w:r w:rsidR="001A5B0F"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É</w:t>
      </w:r>
      <w:r w:rsidRPr="004A3AC8">
        <w:rPr>
          <w:rFonts w:ascii="Book Antiqua" w:hAnsi="Book Antiqua"/>
          <w:i/>
          <w:color w:val="31849B" w:themeColor="accent5" w:themeShade="BF"/>
          <w:sz w:val="24"/>
          <w:szCs w:val="24"/>
        </w:rPr>
        <w:t>.</w:t>
      </w:r>
    </w:p>
    <w:p w14:paraId="478AE016" w14:textId="77777777" w:rsidR="00A84E15" w:rsidRDefault="00A84E1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i/>
          <w:color w:val="000000"/>
          <w:sz w:val="20"/>
          <w:szCs w:val="20"/>
          <w:highlight w:val="cyan"/>
        </w:rPr>
      </w:pPr>
    </w:p>
    <w:p w14:paraId="35C38383" w14:textId="54FED779" w:rsidR="00A84E1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Cette fiche de poste est non exhaustive et pourra être revue en cas d’évolution de la prise en charge des résidents.</w:t>
      </w:r>
    </w:p>
    <w:p w14:paraId="1AB0D68C" w14:textId="77777777" w:rsidR="004A3AC8" w:rsidRDefault="004A3AC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28A1638" w14:textId="164CC679" w:rsidR="004A3AC8" w:rsidRDefault="00000000">
      <w:pPr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Pris connaissance le : </w:t>
      </w:r>
    </w:p>
    <w:p w14:paraId="1042DBB8" w14:textId="102AB0F8" w:rsidR="00A84E15" w:rsidRDefault="00000000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Signature du salarié :</w:t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</w:r>
      <w:r>
        <w:rPr>
          <w:rFonts w:ascii="Verdana" w:eastAsia="Verdana" w:hAnsi="Verdana" w:cs="Verdana"/>
          <w:b/>
          <w:i/>
          <w:sz w:val="20"/>
          <w:szCs w:val="20"/>
        </w:rPr>
        <w:tab/>
        <w:t xml:space="preserve">Signature de la </w:t>
      </w:r>
      <w:r w:rsidR="004A3AC8">
        <w:rPr>
          <w:rFonts w:ascii="Verdana" w:eastAsia="Verdana" w:hAnsi="Verdana" w:cs="Verdana"/>
          <w:b/>
          <w:i/>
          <w:sz w:val="20"/>
          <w:szCs w:val="20"/>
        </w:rPr>
        <w:t>D</w:t>
      </w:r>
      <w:r>
        <w:rPr>
          <w:rFonts w:ascii="Verdana" w:eastAsia="Verdana" w:hAnsi="Verdana" w:cs="Verdana"/>
          <w:b/>
          <w:i/>
          <w:sz w:val="20"/>
          <w:szCs w:val="20"/>
        </w:rPr>
        <w:t>irection :</w:t>
      </w:r>
    </w:p>
    <w:p w14:paraId="6FF3D3BE" w14:textId="77777777" w:rsidR="00A84E15" w:rsidRDefault="00A84E15"/>
    <w:sectPr w:rsidR="00A84E15" w:rsidSect="00F416E0">
      <w:headerReference w:type="default" r:id="rId7"/>
      <w:pgSz w:w="11906" w:h="16838"/>
      <w:pgMar w:top="170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82B2" w14:textId="77777777" w:rsidR="00094B38" w:rsidRDefault="00094B38">
      <w:pPr>
        <w:spacing w:after="0" w:line="240" w:lineRule="auto"/>
      </w:pPr>
      <w:r>
        <w:separator/>
      </w:r>
    </w:p>
  </w:endnote>
  <w:endnote w:type="continuationSeparator" w:id="0">
    <w:p w14:paraId="776C97AD" w14:textId="77777777" w:rsidR="00094B38" w:rsidRDefault="0009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2543" w14:textId="77777777" w:rsidR="00094B38" w:rsidRDefault="00094B38">
      <w:pPr>
        <w:spacing w:after="0" w:line="240" w:lineRule="auto"/>
      </w:pPr>
      <w:r>
        <w:separator/>
      </w:r>
    </w:p>
  </w:footnote>
  <w:footnote w:type="continuationSeparator" w:id="0">
    <w:p w14:paraId="015283BB" w14:textId="77777777" w:rsidR="00094B38" w:rsidRDefault="0009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17B8" w14:textId="5DC7E187" w:rsidR="00A84E15" w:rsidRDefault="00CB16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61C7B" wp14:editId="0C10FC2B">
          <wp:simplePos x="0" y="0"/>
          <wp:positionH relativeFrom="column">
            <wp:posOffset>4785509</wp:posOffset>
          </wp:positionH>
          <wp:positionV relativeFrom="paragraph">
            <wp:posOffset>-313892</wp:posOffset>
          </wp:positionV>
          <wp:extent cx="1448554" cy="849152"/>
          <wp:effectExtent l="0" t="0" r="0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54" cy="849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LOGO EHPAD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790"/>
    <w:multiLevelType w:val="hybridMultilevel"/>
    <w:tmpl w:val="B91AD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7CE1"/>
    <w:multiLevelType w:val="hybridMultilevel"/>
    <w:tmpl w:val="D1509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8A6"/>
    <w:multiLevelType w:val="hybridMultilevel"/>
    <w:tmpl w:val="E8B63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019E"/>
    <w:multiLevelType w:val="multilevel"/>
    <w:tmpl w:val="7F48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230BDB"/>
    <w:multiLevelType w:val="hybridMultilevel"/>
    <w:tmpl w:val="F28CA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6C08"/>
    <w:multiLevelType w:val="multilevel"/>
    <w:tmpl w:val="C2140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3726961"/>
    <w:multiLevelType w:val="hybridMultilevel"/>
    <w:tmpl w:val="D368F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A0487"/>
    <w:multiLevelType w:val="multilevel"/>
    <w:tmpl w:val="CF22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75B3E3E"/>
    <w:multiLevelType w:val="hybridMultilevel"/>
    <w:tmpl w:val="4372E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42939"/>
    <w:multiLevelType w:val="multilevel"/>
    <w:tmpl w:val="4034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FCF6F2E"/>
    <w:multiLevelType w:val="multilevel"/>
    <w:tmpl w:val="32706DD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454451224">
    <w:abstractNumId w:val="7"/>
  </w:num>
  <w:num w:numId="2" w16cid:durableId="110786908">
    <w:abstractNumId w:val="10"/>
  </w:num>
  <w:num w:numId="3" w16cid:durableId="530190248">
    <w:abstractNumId w:val="3"/>
  </w:num>
  <w:num w:numId="4" w16cid:durableId="579562475">
    <w:abstractNumId w:val="5"/>
  </w:num>
  <w:num w:numId="5" w16cid:durableId="242839054">
    <w:abstractNumId w:val="9"/>
  </w:num>
  <w:num w:numId="6" w16cid:durableId="394857849">
    <w:abstractNumId w:val="2"/>
  </w:num>
  <w:num w:numId="7" w16cid:durableId="208957056">
    <w:abstractNumId w:val="1"/>
  </w:num>
  <w:num w:numId="8" w16cid:durableId="1896165070">
    <w:abstractNumId w:val="6"/>
  </w:num>
  <w:num w:numId="9" w16cid:durableId="836654355">
    <w:abstractNumId w:val="8"/>
  </w:num>
  <w:num w:numId="10" w16cid:durableId="1886791984">
    <w:abstractNumId w:val="4"/>
  </w:num>
  <w:num w:numId="11" w16cid:durableId="41590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15"/>
    <w:rsid w:val="00094B38"/>
    <w:rsid w:val="000E722E"/>
    <w:rsid w:val="001A3BB2"/>
    <w:rsid w:val="001A5B0F"/>
    <w:rsid w:val="001C16F8"/>
    <w:rsid w:val="002078A5"/>
    <w:rsid w:val="002620ED"/>
    <w:rsid w:val="002F7AD3"/>
    <w:rsid w:val="00330C27"/>
    <w:rsid w:val="00433378"/>
    <w:rsid w:val="004A3AC8"/>
    <w:rsid w:val="005C663C"/>
    <w:rsid w:val="005E4B04"/>
    <w:rsid w:val="00706AA2"/>
    <w:rsid w:val="007C1036"/>
    <w:rsid w:val="00846E10"/>
    <w:rsid w:val="009A538B"/>
    <w:rsid w:val="009B4B30"/>
    <w:rsid w:val="009B6689"/>
    <w:rsid w:val="00A02B5B"/>
    <w:rsid w:val="00A2622E"/>
    <w:rsid w:val="00A27B9F"/>
    <w:rsid w:val="00A84E15"/>
    <w:rsid w:val="00A971CB"/>
    <w:rsid w:val="00B722CC"/>
    <w:rsid w:val="00CB16DC"/>
    <w:rsid w:val="00DE0B43"/>
    <w:rsid w:val="00E01B31"/>
    <w:rsid w:val="00F12ACE"/>
    <w:rsid w:val="00F416E0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A86F2"/>
  <w15:docId w15:val="{D813FF16-2519-4E68-B1AD-B29D1082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rsid w:val="002620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B0F"/>
  </w:style>
  <w:style w:type="paragraph" w:styleId="Pieddepage">
    <w:name w:val="footer"/>
    <w:basedOn w:val="Normal"/>
    <w:link w:val="PieddepageCar"/>
    <w:uiPriority w:val="99"/>
    <w:unhideWhenUsed/>
    <w:rsid w:val="001A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Myriam HISSANE - Les IndEHPADants</cp:lastModifiedBy>
  <cp:revision>17</cp:revision>
  <dcterms:created xsi:type="dcterms:W3CDTF">2023-02-09T08:44:00Z</dcterms:created>
  <dcterms:modified xsi:type="dcterms:W3CDTF">2023-03-09T11:25:00Z</dcterms:modified>
</cp:coreProperties>
</file>